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E" w:rsidRPr="00FA2F1E" w:rsidRDefault="00FA2F1E" w:rsidP="00FA2F1E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bookmarkStart w:id="0" w:name="_GoBack"/>
      <w:bookmarkEnd w:id="0"/>
      <w:r w:rsidRPr="00FA2F1E">
        <w:rPr>
          <w:sz w:val="28"/>
          <w:szCs w:val="28"/>
        </w:rPr>
        <w:t>Приложение</w:t>
      </w:r>
    </w:p>
    <w:p w:rsidR="00FA2F1E" w:rsidRPr="00FA2F1E" w:rsidRDefault="00FA2F1E" w:rsidP="00FA2F1E">
      <w:pPr>
        <w:jc w:val="right"/>
        <w:rPr>
          <w:sz w:val="28"/>
          <w:szCs w:val="28"/>
        </w:rPr>
      </w:pPr>
      <w:r w:rsidRPr="00FA2F1E">
        <w:rPr>
          <w:sz w:val="28"/>
          <w:szCs w:val="28"/>
        </w:rPr>
        <w:t>к приказу МБОУ «Школа №62»</w:t>
      </w:r>
    </w:p>
    <w:p w:rsidR="00FA2F1E" w:rsidRPr="00FA2F1E" w:rsidRDefault="00FA2F1E" w:rsidP="00FA2F1E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  <w:lang w:eastAsia="en-US"/>
        </w:rPr>
      </w:pPr>
      <w:r w:rsidRPr="00FA2F1E">
        <w:rPr>
          <w:sz w:val="28"/>
          <w:szCs w:val="28"/>
        </w:rPr>
        <w:t>от 30.08.2013г.   № 151</w:t>
      </w:r>
    </w:p>
    <w:p w:rsidR="00FA2F1E" w:rsidRPr="00FA2F1E" w:rsidRDefault="00FA2F1E" w:rsidP="00FA2F1E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521AC1" w:rsidRPr="00FA2F1E" w:rsidRDefault="00521AC1" w:rsidP="00FA2F1E">
      <w:pPr>
        <w:jc w:val="center"/>
        <w:rPr>
          <w:b/>
          <w:sz w:val="28"/>
          <w:szCs w:val="28"/>
        </w:rPr>
      </w:pPr>
      <w:r w:rsidRPr="00FA2F1E">
        <w:rPr>
          <w:b/>
          <w:sz w:val="28"/>
          <w:szCs w:val="28"/>
        </w:rPr>
        <w:t>ПОЛОЖЕНИЕ</w:t>
      </w:r>
    </w:p>
    <w:p w:rsidR="00521AC1" w:rsidRDefault="00521AC1" w:rsidP="00FA2F1E">
      <w:pPr>
        <w:spacing w:line="240" w:lineRule="atLeast"/>
        <w:jc w:val="center"/>
        <w:rPr>
          <w:b/>
          <w:bCs/>
          <w:sz w:val="28"/>
          <w:szCs w:val="28"/>
        </w:rPr>
      </w:pPr>
      <w:r w:rsidRPr="00FA2F1E">
        <w:rPr>
          <w:b/>
          <w:bCs/>
          <w:sz w:val="28"/>
          <w:szCs w:val="28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="00FA2F1E">
        <w:rPr>
          <w:b/>
          <w:bCs/>
          <w:sz w:val="28"/>
          <w:szCs w:val="28"/>
        </w:rPr>
        <w:t xml:space="preserve">  муниципального бюджетного общеобразовательного учреждения «Средняя общеобразовательная школа №62»</w:t>
      </w:r>
    </w:p>
    <w:p w:rsidR="00FA2F1E" w:rsidRDefault="00FA2F1E" w:rsidP="00FA2F1E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«Школа №62»)</w:t>
      </w:r>
    </w:p>
    <w:p w:rsidR="00FA2F1E" w:rsidRPr="00FA2F1E" w:rsidRDefault="00FA2F1E" w:rsidP="00FA2F1E">
      <w:pPr>
        <w:spacing w:line="240" w:lineRule="atLeast"/>
        <w:jc w:val="center"/>
        <w:rPr>
          <w:b/>
          <w:bCs/>
          <w:sz w:val="28"/>
          <w:szCs w:val="28"/>
        </w:rPr>
      </w:pPr>
    </w:p>
    <w:p w:rsidR="00521AC1" w:rsidRPr="00FA2F1E" w:rsidRDefault="00521AC1" w:rsidP="00FA2F1E">
      <w:pPr>
        <w:spacing w:line="240" w:lineRule="atLeast"/>
        <w:jc w:val="center"/>
        <w:rPr>
          <w:sz w:val="28"/>
          <w:szCs w:val="28"/>
        </w:rPr>
      </w:pPr>
      <w:r w:rsidRPr="00FA2F1E">
        <w:rPr>
          <w:b/>
          <w:bCs/>
          <w:sz w:val="28"/>
          <w:szCs w:val="28"/>
        </w:rPr>
        <w:t>1.Общие положения</w:t>
      </w:r>
    </w:p>
    <w:p w:rsidR="00FA2F1E" w:rsidRPr="00FA2F1E" w:rsidRDefault="00521AC1" w:rsidP="00FA2F1E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 xml:space="preserve">1.1.Настоящее Положение регламентирует доступ педагогических работников </w:t>
      </w:r>
      <w:r w:rsidR="00FA2F1E" w:rsidRPr="00FA2F1E">
        <w:rPr>
          <w:bCs/>
          <w:sz w:val="28"/>
          <w:szCs w:val="28"/>
        </w:rPr>
        <w:t>МБОУ «Школа №62»</w:t>
      </w:r>
      <w:r w:rsidRPr="00FA2F1E">
        <w:rPr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A2F1E" w:rsidRDefault="00521AC1" w:rsidP="00FA2F1E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1.2.Доступ педагогических работников к вышеперечисленным ресурсам обеспечивается в целях качественного осуществления образовательной</w:t>
      </w:r>
      <w:r w:rsidR="00FA2F1E">
        <w:rPr>
          <w:sz w:val="28"/>
          <w:szCs w:val="28"/>
        </w:rPr>
        <w:t>, воспитательной</w:t>
      </w:r>
      <w:r w:rsidRPr="00FA2F1E">
        <w:rPr>
          <w:sz w:val="28"/>
          <w:szCs w:val="28"/>
        </w:rPr>
        <w:t xml:space="preserve"> и иной деятельности, пр</w:t>
      </w:r>
      <w:r w:rsidR="00FA2F1E">
        <w:rPr>
          <w:sz w:val="28"/>
          <w:szCs w:val="28"/>
        </w:rPr>
        <w:t>едусмотренной уставом Школы</w:t>
      </w:r>
      <w:r w:rsidRPr="00FA2F1E">
        <w:rPr>
          <w:sz w:val="28"/>
          <w:szCs w:val="28"/>
        </w:rPr>
        <w:t>.</w:t>
      </w:r>
    </w:p>
    <w:p w:rsidR="00521AC1" w:rsidRPr="00FA2F1E" w:rsidRDefault="00521AC1" w:rsidP="00FA2F1E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1.3.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 Федерального закона  Российской Федерации от 29 декабря 2012 г. N 273-ФЗ "Об образовании в Российской Федерации".</w:t>
      </w:r>
    </w:p>
    <w:p w:rsidR="00521AC1" w:rsidRPr="00FA2F1E" w:rsidRDefault="00521AC1" w:rsidP="00FA2F1E">
      <w:pPr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1.4. Настоящее Положение  определяет порядок доступа педагогических работников:</w:t>
      </w:r>
    </w:p>
    <w:p w:rsidR="00521AC1" w:rsidRPr="00FA2F1E" w:rsidRDefault="00521AC1" w:rsidP="00FA2F1E">
      <w:pPr>
        <w:jc w:val="both"/>
        <w:rPr>
          <w:sz w:val="28"/>
          <w:szCs w:val="28"/>
        </w:rPr>
      </w:pPr>
      <w:r w:rsidRPr="00FA2F1E">
        <w:rPr>
          <w:sz w:val="28"/>
          <w:szCs w:val="28"/>
        </w:rPr>
        <w:t xml:space="preserve">- к информационно-телекоммуникационным сетям, </w:t>
      </w:r>
    </w:p>
    <w:p w:rsidR="00521AC1" w:rsidRPr="00FA2F1E" w:rsidRDefault="00521AC1" w:rsidP="00FA2F1E">
      <w:pPr>
        <w:jc w:val="both"/>
        <w:rPr>
          <w:sz w:val="28"/>
          <w:szCs w:val="28"/>
        </w:rPr>
      </w:pPr>
      <w:r w:rsidRPr="00FA2F1E">
        <w:rPr>
          <w:sz w:val="28"/>
          <w:szCs w:val="28"/>
        </w:rPr>
        <w:t>- к базам данных,</w:t>
      </w:r>
    </w:p>
    <w:p w:rsidR="00521AC1" w:rsidRPr="00FA2F1E" w:rsidRDefault="00521AC1" w:rsidP="00FA2F1E">
      <w:pPr>
        <w:jc w:val="both"/>
        <w:rPr>
          <w:sz w:val="28"/>
          <w:szCs w:val="28"/>
        </w:rPr>
      </w:pPr>
      <w:r w:rsidRPr="00FA2F1E">
        <w:rPr>
          <w:sz w:val="28"/>
          <w:szCs w:val="28"/>
        </w:rPr>
        <w:t>- к учебным и методическим материалам,</w:t>
      </w:r>
    </w:p>
    <w:p w:rsidR="00521AC1" w:rsidRDefault="00521AC1" w:rsidP="00FA2F1E">
      <w:pPr>
        <w:jc w:val="both"/>
        <w:rPr>
          <w:sz w:val="28"/>
          <w:szCs w:val="28"/>
        </w:rPr>
      </w:pPr>
      <w:r w:rsidRPr="00FA2F1E">
        <w:rPr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 w:rsidR="00FA2F1E" w:rsidRPr="00FA2F1E" w:rsidRDefault="00FA2F1E" w:rsidP="00FA2F1E">
      <w:pPr>
        <w:jc w:val="both"/>
        <w:rPr>
          <w:sz w:val="28"/>
          <w:szCs w:val="28"/>
        </w:rPr>
      </w:pPr>
    </w:p>
    <w:p w:rsidR="00521AC1" w:rsidRPr="00FA2F1E" w:rsidRDefault="00521AC1" w:rsidP="00FA2F1E">
      <w:pPr>
        <w:spacing w:line="240" w:lineRule="atLeast"/>
        <w:jc w:val="center"/>
        <w:rPr>
          <w:b/>
          <w:sz w:val="28"/>
          <w:szCs w:val="28"/>
        </w:rPr>
      </w:pPr>
      <w:r w:rsidRPr="00FA2F1E">
        <w:rPr>
          <w:b/>
          <w:sz w:val="28"/>
          <w:szCs w:val="28"/>
        </w:rPr>
        <w:t>2.</w:t>
      </w:r>
      <w:r w:rsidR="008A76D9">
        <w:rPr>
          <w:b/>
          <w:sz w:val="28"/>
          <w:szCs w:val="28"/>
        </w:rPr>
        <w:t xml:space="preserve"> </w:t>
      </w:r>
      <w:r w:rsidRPr="00FA2F1E">
        <w:rPr>
          <w:b/>
          <w:sz w:val="28"/>
          <w:szCs w:val="28"/>
        </w:rPr>
        <w:t>Доступ к информационно-телекоммуникационным сетям</w:t>
      </w:r>
    </w:p>
    <w:p w:rsidR="00521AC1" w:rsidRPr="00FA2F1E" w:rsidRDefault="00FA2F1E" w:rsidP="00FA2F1E">
      <w:pPr>
        <w:tabs>
          <w:tab w:val="left" w:pos="1418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</w:t>
      </w:r>
      <w:r w:rsidR="00521AC1" w:rsidRPr="00FA2F1E">
        <w:rPr>
          <w:sz w:val="28"/>
          <w:szCs w:val="28"/>
        </w:rPr>
        <w:t>Доступ педагогических работников к информационно-телекоммуникаци</w:t>
      </w:r>
      <w:r>
        <w:rPr>
          <w:sz w:val="28"/>
          <w:szCs w:val="28"/>
        </w:rPr>
        <w:t>онной сети Интернет в Школе</w:t>
      </w:r>
      <w:r w:rsidR="00521AC1" w:rsidRPr="00FA2F1E">
        <w:rPr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 для учреждения</w:t>
      </w:r>
      <w:r>
        <w:rPr>
          <w:sz w:val="28"/>
          <w:szCs w:val="28"/>
        </w:rPr>
        <w:t>.</w:t>
      </w:r>
      <w:r w:rsidR="00521AC1" w:rsidRPr="00FA2F1E">
        <w:rPr>
          <w:sz w:val="28"/>
          <w:szCs w:val="28"/>
        </w:rPr>
        <w:t xml:space="preserve"> </w:t>
      </w:r>
    </w:p>
    <w:p w:rsidR="00521AC1" w:rsidRPr="00FA2F1E" w:rsidRDefault="00521AC1" w:rsidP="00FA2F1E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2.2.</w:t>
      </w:r>
      <w:r w:rsidR="00435C42">
        <w:rPr>
          <w:sz w:val="28"/>
          <w:szCs w:val="28"/>
        </w:rPr>
        <w:t xml:space="preserve"> </w:t>
      </w:r>
      <w:r w:rsidRPr="00FA2F1E">
        <w:rPr>
          <w:sz w:val="28"/>
          <w:szCs w:val="28"/>
        </w:rPr>
        <w:t>Педагогические работники имеют право к полнотекстовым электронным базам данных на условиях, указанных в до</w:t>
      </w:r>
      <w:r w:rsidR="00FA2F1E">
        <w:rPr>
          <w:sz w:val="28"/>
          <w:szCs w:val="28"/>
        </w:rPr>
        <w:t>говорах, заключенных Школах</w:t>
      </w:r>
      <w:r w:rsidRPr="00FA2F1E">
        <w:rPr>
          <w:sz w:val="28"/>
          <w:szCs w:val="28"/>
        </w:rPr>
        <w:t xml:space="preserve"> с правообладателем электронных ресурсов (внешние </w:t>
      </w:r>
      <w:r w:rsidRPr="00FA2F1E">
        <w:rPr>
          <w:sz w:val="28"/>
          <w:szCs w:val="28"/>
        </w:rPr>
        <w:lastRenderedPageBreak/>
        <w:t>базы данных). В зависимости от условий работа с электронными документами и изданиями возможна с ПК подключенных к сети Интернет.</w:t>
      </w:r>
    </w:p>
    <w:p w:rsidR="00521AC1" w:rsidRDefault="00435C42" w:rsidP="00435C4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21AC1" w:rsidRPr="00FA2F1E">
        <w:rPr>
          <w:sz w:val="28"/>
          <w:szCs w:val="28"/>
        </w:rPr>
        <w:t>Для доступа к информационно-телекоммуникационным сетям 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</w:t>
      </w:r>
      <w:r>
        <w:rPr>
          <w:sz w:val="28"/>
          <w:szCs w:val="28"/>
        </w:rPr>
        <w:t>вляется  учителем информатики.</w:t>
      </w:r>
    </w:p>
    <w:p w:rsidR="00435C42" w:rsidRPr="00FA2F1E" w:rsidRDefault="00435C42" w:rsidP="00435C42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521AC1" w:rsidRPr="00FA2F1E" w:rsidRDefault="00521AC1" w:rsidP="00435C42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A2F1E">
        <w:rPr>
          <w:b/>
          <w:sz w:val="28"/>
          <w:szCs w:val="28"/>
        </w:rPr>
        <w:t>3.</w:t>
      </w:r>
      <w:r w:rsidR="00435C42">
        <w:rPr>
          <w:b/>
          <w:sz w:val="28"/>
          <w:szCs w:val="28"/>
        </w:rPr>
        <w:t xml:space="preserve"> </w:t>
      </w:r>
      <w:r w:rsidRPr="00FA2F1E">
        <w:rPr>
          <w:b/>
          <w:sz w:val="28"/>
          <w:szCs w:val="28"/>
        </w:rPr>
        <w:t>Доступ к базам данных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21AC1" w:rsidRPr="00FA2F1E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21AC1" w:rsidRPr="00FA2F1E" w:rsidRDefault="00521AC1" w:rsidP="00435C42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-         профессиональные базы данных;</w:t>
      </w:r>
    </w:p>
    <w:p w:rsidR="00521AC1" w:rsidRPr="00FA2F1E" w:rsidRDefault="00521AC1" w:rsidP="00435C42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-         информационные справочные системы;</w:t>
      </w:r>
    </w:p>
    <w:p w:rsidR="00435C42" w:rsidRPr="00FA2F1E" w:rsidRDefault="00521AC1" w:rsidP="00435C42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-         поисковые системы.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21AC1" w:rsidRPr="00FA2F1E">
        <w:rPr>
          <w:sz w:val="28"/>
          <w:szCs w:val="28"/>
        </w:rPr>
        <w:t xml:space="preserve">Доступ к электронным базам данных осуществляется на условиях, указанных в договорах, заключенных </w:t>
      </w:r>
      <w:r>
        <w:rPr>
          <w:sz w:val="28"/>
          <w:szCs w:val="28"/>
        </w:rPr>
        <w:t>Школой</w:t>
      </w:r>
      <w:r w:rsidR="00521AC1" w:rsidRPr="00FA2F1E">
        <w:rPr>
          <w:sz w:val="28"/>
          <w:szCs w:val="28"/>
        </w:rPr>
        <w:t xml:space="preserve">  с правообладателем электронных ресурсов (внешние базы данных).</w:t>
      </w:r>
    </w:p>
    <w:p w:rsidR="00521AC1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3.3.  </w:t>
      </w:r>
      <w:r w:rsidR="00521AC1" w:rsidRPr="00FA2F1E">
        <w:rPr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>
        <w:rPr>
          <w:sz w:val="28"/>
          <w:szCs w:val="28"/>
        </w:rPr>
        <w:t xml:space="preserve"> размещена на сайте Школы</w:t>
      </w:r>
      <w:r w:rsidR="00521AC1" w:rsidRPr="00FA2F1E">
        <w:rPr>
          <w:sz w:val="28"/>
          <w:szCs w:val="28"/>
        </w:rPr>
        <w:t>.</w:t>
      </w:r>
    </w:p>
    <w:p w:rsidR="00435C42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</w:p>
    <w:p w:rsidR="008A76D9" w:rsidRPr="00435C42" w:rsidRDefault="00435C42" w:rsidP="008A76D9">
      <w:pPr>
        <w:spacing w:line="240" w:lineRule="atLeast"/>
        <w:jc w:val="center"/>
        <w:rPr>
          <w:b/>
          <w:sz w:val="28"/>
          <w:szCs w:val="28"/>
        </w:rPr>
      </w:pPr>
      <w:r w:rsidRPr="00435C42">
        <w:rPr>
          <w:b/>
          <w:sz w:val="28"/>
          <w:szCs w:val="28"/>
        </w:rPr>
        <w:t>4.</w:t>
      </w:r>
      <w:r w:rsidR="00521AC1" w:rsidRPr="00435C42">
        <w:rPr>
          <w:b/>
          <w:sz w:val="28"/>
          <w:szCs w:val="28"/>
        </w:rPr>
        <w:t>Доступ к учебным и методическим материалам</w:t>
      </w:r>
    </w:p>
    <w:p w:rsidR="00521AC1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 </w:t>
      </w:r>
      <w:r w:rsidR="00521AC1" w:rsidRPr="00FA2F1E">
        <w:rPr>
          <w:sz w:val="28"/>
          <w:szCs w:val="28"/>
        </w:rPr>
        <w:t>Учебные и методические материалы, размещаемые н</w:t>
      </w:r>
      <w:r>
        <w:rPr>
          <w:sz w:val="28"/>
          <w:szCs w:val="28"/>
        </w:rPr>
        <w:t xml:space="preserve">а официальном сайте Школы, </w:t>
      </w:r>
      <w:r w:rsidR="00521AC1" w:rsidRPr="00FA2F1E">
        <w:rPr>
          <w:sz w:val="28"/>
          <w:szCs w:val="28"/>
        </w:rPr>
        <w:t xml:space="preserve"> находятся в открытом доступе.</w:t>
      </w:r>
    </w:p>
    <w:p w:rsidR="008A76D9" w:rsidRPr="006E50F2" w:rsidRDefault="008A76D9" w:rsidP="008A76D9">
      <w:pPr>
        <w:pStyle w:val="a00"/>
        <w:spacing w:line="312" w:lineRule="atLeast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2.3.2.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A76D9" w:rsidRPr="006E50F2" w:rsidRDefault="008A76D9" w:rsidP="008A76D9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E50F2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8A76D9" w:rsidRPr="006E50F2" w:rsidRDefault="008A76D9" w:rsidP="008A76D9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Работники учебных кабинетов, на которых возложено заведование учебным кабинетом,  должны оказать содействие педагогическому р</w:t>
      </w:r>
      <w:r>
        <w:rPr>
          <w:sz w:val="28"/>
          <w:szCs w:val="28"/>
        </w:rPr>
        <w:t>аботнику в поиске</w:t>
      </w:r>
      <w:r w:rsidRPr="006E50F2">
        <w:rPr>
          <w:sz w:val="28"/>
          <w:szCs w:val="28"/>
        </w:rPr>
        <w:t xml:space="preserve"> материала.</w:t>
      </w:r>
      <w:r w:rsidRPr="006E50F2">
        <w:rPr>
          <w:sz w:val="28"/>
          <w:szCs w:val="28"/>
        </w:rPr>
        <w:tab/>
      </w:r>
    </w:p>
    <w:p w:rsidR="008A76D9" w:rsidRPr="006E50F2" w:rsidRDefault="008A76D9" w:rsidP="008A76D9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6E50F2">
        <w:rPr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8A76D9" w:rsidRPr="006E50F2" w:rsidRDefault="008A76D9" w:rsidP="008A76D9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6E50F2"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35C42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</w:p>
    <w:p w:rsidR="00521AC1" w:rsidRPr="00FA2F1E" w:rsidRDefault="00521AC1" w:rsidP="00435C42">
      <w:pPr>
        <w:spacing w:line="240" w:lineRule="atLeast"/>
        <w:jc w:val="center"/>
        <w:rPr>
          <w:b/>
          <w:sz w:val="28"/>
          <w:szCs w:val="28"/>
        </w:rPr>
      </w:pPr>
      <w:r w:rsidRPr="00FA2F1E">
        <w:rPr>
          <w:b/>
          <w:sz w:val="28"/>
          <w:szCs w:val="28"/>
        </w:rPr>
        <w:lastRenderedPageBreak/>
        <w:t>5.</w:t>
      </w:r>
      <w:r w:rsidR="00435C42">
        <w:rPr>
          <w:b/>
          <w:sz w:val="28"/>
          <w:szCs w:val="28"/>
        </w:rPr>
        <w:t xml:space="preserve"> </w:t>
      </w:r>
      <w:r w:rsidRPr="00FA2F1E">
        <w:rPr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4A56E6" w:rsidRPr="006E50F2" w:rsidRDefault="00435C42" w:rsidP="004A56E6">
      <w:pPr>
        <w:pStyle w:val="a0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5.1.  </w:t>
      </w:r>
      <w:r w:rsidR="004A56E6" w:rsidRPr="006E50F2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A56E6" w:rsidRPr="006E50F2" w:rsidRDefault="004A56E6" w:rsidP="004A56E6">
      <w:pPr>
        <w:pStyle w:val="a00"/>
        <w:spacing w:after="0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–       без ограничения к учебным кабинетам, лаборантским,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4A56E6" w:rsidRPr="006E50F2" w:rsidRDefault="004A56E6" w:rsidP="004A56E6">
      <w:pPr>
        <w:pStyle w:val="a00"/>
        <w:spacing w:after="0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–       к учебным кабинетам, лаборантским, мастерским, спортивному и актовому залам и иным помещениям и местам проведения занятий вне времени, определенного расписанием заняти</w:t>
      </w:r>
      <w:r>
        <w:rPr>
          <w:sz w:val="28"/>
          <w:szCs w:val="28"/>
        </w:rPr>
        <w:t xml:space="preserve">й, по согласованию с работником, </w:t>
      </w:r>
      <w:r w:rsidRPr="006E50F2">
        <w:rPr>
          <w:sz w:val="28"/>
          <w:szCs w:val="28"/>
        </w:rPr>
        <w:t xml:space="preserve"> ответственным за данное помещение.</w:t>
      </w:r>
    </w:p>
    <w:p w:rsidR="004A56E6" w:rsidRPr="006E50F2" w:rsidRDefault="004A56E6" w:rsidP="004A56E6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 w:rsidRPr="006E50F2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r w:rsidRPr="006E50F2">
        <w:rPr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</w:t>
      </w:r>
      <w:r>
        <w:rPr>
          <w:sz w:val="28"/>
          <w:szCs w:val="28"/>
        </w:rPr>
        <w:t xml:space="preserve">по </w:t>
      </w:r>
      <w:r w:rsidRPr="004A56E6">
        <w:rPr>
          <w:sz w:val="28"/>
          <w:szCs w:val="28"/>
        </w:rPr>
        <w:t>заявке,</w:t>
      </w:r>
      <w:r w:rsidRPr="006E50F2">
        <w:rPr>
          <w:b/>
          <w:sz w:val="28"/>
          <w:szCs w:val="28"/>
        </w:rPr>
        <w:t xml:space="preserve"> </w:t>
      </w:r>
      <w:r w:rsidRPr="006E50F2">
        <w:rPr>
          <w:sz w:val="28"/>
          <w:szCs w:val="28"/>
        </w:rPr>
        <w:t>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A56E6" w:rsidRPr="006E50F2" w:rsidRDefault="004A56E6" w:rsidP="004A56E6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4A56E6" w:rsidRDefault="004A56E6" w:rsidP="004A56E6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4A56E6" w:rsidRPr="006E50F2" w:rsidRDefault="004A56E6" w:rsidP="004A56E6">
      <w:pPr>
        <w:pStyle w:val="a00"/>
        <w:spacing w:after="0" w:line="312" w:lineRule="atLeast"/>
        <w:ind w:firstLine="567"/>
        <w:jc w:val="both"/>
        <w:rPr>
          <w:sz w:val="28"/>
          <w:szCs w:val="28"/>
        </w:rPr>
      </w:pPr>
      <w:r w:rsidRPr="006E50F2">
        <w:rPr>
          <w:sz w:val="28"/>
          <w:szCs w:val="28"/>
        </w:rPr>
        <w:t xml:space="preserve">5.5.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A56E6" w:rsidRPr="006E50F2" w:rsidRDefault="004A56E6" w:rsidP="004A56E6">
      <w:pPr>
        <w:pStyle w:val="a3"/>
        <w:spacing w:after="0" w:afterAutospacing="0" w:line="312" w:lineRule="atLeast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 </w:t>
      </w:r>
    </w:p>
    <w:p w:rsidR="004A56E6" w:rsidRPr="006E50F2" w:rsidRDefault="004A56E6" w:rsidP="004A56E6">
      <w:pPr>
        <w:spacing w:line="312" w:lineRule="atLeast"/>
        <w:ind w:left="360"/>
        <w:jc w:val="both"/>
        <w:rPr>
          <w:b/>
          <w:sz w:val="28"/>
          <w:szCs w:val="28"/>
        </w:rPr>
      </w:pPr>
    </w:p>
    <w:p w:rsidR="004A56E6" w:rsidRPr="006E50F2" w:rsidRDefault="004A56E6" w:rsidP="004A56E6">
      <w:pPr>
        <w:spacing w:line="312" w:lineRule="atLeast"/>
        <w:jc w:val="both"/>
        <w:rPr>
          <w:b/>
          <w:sz w:val="28"/>
          <w:szCs w:val="28"/>
        </w:rPr>
      </w:pPr>
    </w:p>
    <w:p w:rsidR="004A56E6" w:rsidRPr="006E50F2" w:rsidRDefault="004A56E6" w:rsidP="004A56E6">
      <w:pPr>
        <w:spacing w:line="312" w:lineRule="atLeast"/>
        <w:jc w:val="both"/>
        <w:rPr>
          <w:b/>
          <w:sz w:val="28"/>
          <w:szCs w:val="28"/>
        </w:rPr>
      </w:pPr>
    </w:p>
    <w:p w:rsidR="004A56E6" w:rsidRPr="006E50F2" w:rsidRDefault="004A56E6" w:rsidP="004A56E6">
      <w:pPr>
        <w:pStyle w:val="a3"/>
        <w:spacing w:line="312" w:lineRule="atLeast"/>
        <w:jc w:val="both"/>
        <w:rPr>
          <w:sz w:val="28"/>
          <w:szCs w:val="28"/>
        </w:rPr>
      </w:pPr>
      <w:r w:rsidRPr="006E50F2">
        <w:rPr>
          <w:sz w:val="28"/>
          <w:szCs w:val="28"/>
        </w:rPr>
        <w:t> </w:t>
      </w:r>
    </w:p>
    <w:p w:rsidR="00521AC1" w:rsidRPr="00FA2F1E" w:rsidRDefault="00521AC1" w:rsidP="00435C42">
      <w:pPr>
        <w:spacing w:line="240" w:lineRule="atLeast"/>
        <w:ind w:firstLine="567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   </w:t>
      </w:r>
      <w:r w:rsidR="00521AC1" w:rsidRPr="00FA2F1E">
        <w:rPr>
          <w:sz w:val="28"/>
          <w:szCs w:val="28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  </w:t>
      </w:r>
      <w:r w:rsidR="00521AC1" w:rsidRPr="00FA2F1E">
        <w:rPr>
          <w:sz w:val="28"/>
          <w:szCs w:val="28"/>
        </w:rPr>
        <w:t xml:space="preserve"> к кабинетам, спортивному и актовому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5.2.  </w:t>
      </w:r>
      <w:r w:rsidR="00521AC1" w:rsidRPr="00FA2F1E">
        <w:rPr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21AC1" w:rsidRPr="00FA2F1E" w:rsidRDefault="00521AC1" w:rsidP="00FA2F1E">
      <w:pPr>
        <w:spacing w:line="240" w:lineRule="atLeast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21AC1" w:rsidRPr="00FA2F1E" w:rsidRDefault="00435C42" w:rsidP="00435C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5.3.  </w:t>
      </w:r>
      <w:r w:rsidR="00521AC1" w:rsidRPr="00FA2F1E"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21AC1" w:rsidRPr="00FA2F1E" w:rsidRDefault="00521AC1" w:rsidP="00FA2F1E">
      <w:pPr>
        <w:spacing w:line="240" w:lineRule="atLeast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Педагогический работник может сделать не более 100 копий страниц формата А4 в квартал.</w:t>
      </w:r>
    </w:p>
    <w:p w:rsidR="00521AC1" w:rsidRPr="00FA2F1E" w:rsidRDefault="008A76D9" w:rsidP="008A76D9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5.4.  </w:t>
      </w:r>
      <w:r w:rsidR="00521AC1" w:rsidRPr="00FA2F1E">
        <w:rPr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521AC1" w:rsidRPr="00FA2F1E" w:rsidRDefault="00521AC1" w:rsidP="00FA2F1E">
      <w:pPr>
        <w:spacing w:line="240" w:lineRule="atLeast"/>
        <w:jc w:val="both"/>
        <w:rPr>
          <w:sz w:val="28"/>
          <w:szCs w:val="28"/>
        </w:rPr>
      </w:pPr>
      <w:r w:rsidRPr="00FA2F1E">
        <w:rPr>
          <w:sz w:val="28"/>
          <w:szCs w:val="28"/>
        </w:rPr>
        <w:t>Педагогический работник может распечатать на принтере не более 100 страниц формата А4 в квартал.</w:t>
      </w:r>
    </w:p>
    <w:p w:rsidR="00521AC1" w:rsidRPr="00FA2F1E" w:rsidRDefault="008A76D9" w:rsidP="008A76D9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5.5.  </w:t>
      </w:r>
      <w:r w:rsidR="00521AC1" w:rsidRPr="00FA2F1E">
        <w:rPr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21AC1" w:rsidRPr="00FA2F1E" w:rsidRDefault="00521AC1" w:rsidP="00FA2F1E">
      <w:pPr>
        <w:spacing w:line="240" w:lineRule="atLeast"/>
        <w:jc w:val="both"/>
        <w:rPr>
          <w:sz w:val="28"/>
          <w:szCs w:val="28"/>
        </w:rPr>
      </w:pPr>
    </w:p>
    <w:p w:rsidR="0030672F" w:rsidRPr="00FA2F1E" w:rsidRDefault="0030672F" w:rsidP="00FA2F1E">
      <w:pPr>
        <w:jc w:val="both"/>
        <w:rPr>
          <w:sz w:val="28"/>
          <w:szCs w:val="28"/>
        </w:rPr>
      </w:pPr>
    </w:p>
    <w:sectPr w:rsidR="0030672F" w:rsidRPr="00FA2F1E" w:rsidSect="0030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1AC1"/>
    <w:rsid w:val="0030672F"/>
    <w:rsid w:val="003B4388"/>
    <w:rsid w:val="00435C42"/>
    <w:rsid w:val="004A56E6"/>
    <w:rsid w:val="00521AC1"/>
    <w:rsid w:val="005B6FC2"/>
    <w:rsid w:val="008A76D9"/>
    <w:rsid w:val="00E75E1F"/>
    <w:rsid w:val="00FA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1AC1"/>
    <w:pPr>
      <w:spacing w:before="100" w:beforeAutospacing="1" w:after="100" w:afterAutospacing="1"/>
    </w:pPr>
  </w:style>
  <w:style w:type="paragraph" w:customStyle="1" w:styleId="a00">
    <w:name w:val="a0"/>
    <w:basedOn w:val="a"/>
    <w:rsid w:val="008A76D9"/>
    <w:pPr>
      <w:spacing w:after="100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2</cp:revision>
  <dcterms:created xsi:type="dcterms:W3CDTF">2014-02-13T04:16:00Z</dcterms:created>
  <dcterms:modified xsi:type="dcterms:W3CDTF">2014-02-13T04:16:00Z</dcterms:modified>
</cp:coreProperties>
</file>